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/>
          <w:sz w:val="20"/>
        </w:rPr>
      </w:pPr>
      <w:r>
        <w:rPr>
          <w:rFonts w:hint="eastAsia"/>
          <w:color w:val="000000"/>
          <w:sz w:val="20"/>
        </w:rPr>
        <w:t>団体名またはグループ名　</w:t>
      </w:r>
      <w:r>
        <w:rPr>
          <w:rFonts w:hint="eastAsia"/>
          <w:color w:val="000000"/>
          <w:sz w:val="20"/>
          <w:u w:val="single" w:color="auto"/>
        </w:rPr>
        <w:t>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b w:val="1"/>
          <w:color w:val="auto"/>
          <w:spacing w:val="20"/>
          <w:kern w:val="0"/>
          <w:sz w:val="24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b w:val="1"/>
          <w:color w:val="auto"/>
          <w:spacing w:val="20"/>
          <w:kern w:val="0"/>
          <w:sz w:val="24"/>
        </w:rPr>
        <w:t>第二中学校地区交流センター　事業計画書等の概要</w:t>
      </w:r>
    </w:p>
    <w:p>
      <w:pPr>
        <w:pStyle w:val="0"/>
        <w:jc w:val="center"/>
        <w:rPr>
          <w:rFonts w:hint="default" w:ascii="ＭＳ ゴシック" w:hAnsi="ＭＳ ゴシック" w:eastAsia="ＭＳ ゴシック"/>
          <w:spacing w:val="20"/>
          <w:sz w:val="24"/>
        </w:rPr>
      </w:pPr>
    </w:p>
    <w:tbl>
      <w:tblPr>
        <w:tblStyle w:val="11"/>
        <w:tblW w:w="96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397"/>
        <w:gridCol w:w="6231"/>
      </w:tblGrid>
      <w:tr>
        <w:trPr>
          <w:trHeight w:val="3242" w:hRule="atLeast"/>
        </w:trPr>
        <w:tc>
          <w:tcPr>
            <w:tcW w:w="339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事業者の概要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設　</w:t>
            </w:r>
            <w:r>
              <w:rPr>
                <w:rFonts w:hint="eastAsia" w:ascii="ＭＳ 明朝" w:hAnsi="ＭＳ 明朝"/>
              </w:rPr>
              <w:t xml:space="preserve">  </w:t>
            </w:r>
            <w:r>
              <w:rPr>
                <w:rFonts w:hint="eastAsia" w:ascii="ＭＳ 明朝" w:hAnsi="ＭＳ 明朝"/>
              </w:rPr>
              <w:t>　立</w:t>
            </w:r>
            <w:r>
              <w:rPr>
                <w:rFonts w:hint="eastAsia" w:ascii="ＭＳ 明朝" w:hAnsi="ＭＳ 明朝"/>
              </w:rPr>
              <w:t xml:space="preserve">        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資</w:t>
            </w:r>
            <w:r>
              <w:rPr>
                <w:rFonts w:hint="eastAsia" w:ascii="ＭＳ 明朝" w:hAnsi="ＭＳ 明朝"/>
              </w:rPr>
              <w:t xml:space="preserve">  </w:t>
            </w:r>
            <w:r>
              <w:rPr>
                <w:rFonts w:hint="eastAsia" w:ascii="ＭＳ 明朝" w:hAnsi="ＭＳ 明朝"/>
              </w:rPr>
              <w:t>本　金　　　　　　　千円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資　産　額　　　　　　　千円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負　債　額　　　　　　　千円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35"/>
                <w:kern w:val="0"/>
                <w:fitText w:val="1050" w:id="1"/>
              </w:rPr>
              <w:t>従業員</w:t>
            </w:r>
            <w:r>
              <w:rPr>
                <w:rFonts w:hint="eastAsia" w:ascii="ＭＳ 明朝" w:hAnsi="ＭＳ 明朝"/>
                <w:kern w:val="0"/>
                <w:fitText w:val="1050" w:id="1"/>
              </w:rPr>
              <w:t>数</w:t>
            </w:r>
            <w:r>
              <w:rPr>
                <w:rFonts w:hint="eastAsia" w:ascii="ＭＳ 明朝" w:hAnsi="ＭＳ 明朝"/>
                <w:kern w:val="0"/>
              </w:rPr>
              <w:t>　　　　　　　人</w:t>
            </w:r>
          </w:p>
          <w:p>
            <w:pPr>
              <w:pStyle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35"/>
                <w:kern w:val="0"/>
                <w:fitText w:val="1050" w:id="2"/>
              </w:rPr>
              <w:t>事業内</w:t>
            </w:r>
            <w:r>
              <w:rPr>
                <w:rFonts w:hint="eastAsia" w:ascii="ＭＳ 明朝" w:hAnsi="ＭＳ 明朝"/>
                <w:kern w:val="0"/>
                <w:fitText w:val="1050" w:id="2"/>
              </w:rPr>
              <w:t>容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577" w:hRule="atLeast"/>
        </w:trPr>
        <w:tc>
          <w:tcPr>
            <w:tcW w:w="9628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事業計画書及び収支予算書</w:t>
            </w: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１　管理運営の基本方針</w:t>
            </w: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（１）管理運営の基本方針、理念等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241" w:hRule="atLeast"/>
        </w:trPr>
        <w:tc>
          <w:tcPr>
            <w:tcW w:w="339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（２）管理運営の目標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18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（３）管理運営を希望する理由等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18" w:hRule="atLeast"/>
        </w:trPr>
        <w:tc>
          <w:tcPr>
            <w:tcW w:w="339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２　市民の平等な利用を確保するための取り組み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３　管理運営の実施計画</w:t>
            </w: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（１）施設利用提供の考え方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-2520950</wp:posOffset>
                      </wp:positionV>
                      <wp:extent cx="3238500" cy="2705100"/>
                      <wp:effectExtent l="635" t="635" r="29845" b="10795"/>
                      <wp:wrapNone/>
                      <wp:docPr id="1026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1"/>
                            <wps:cNvSpPr txBox="1"/>
                            <wps:spPr>
                              <a:xfrm>
                                <a:off x="0" y="0"/>
                                <a:ext cx="3238500" cy="2705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【作成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時の注意事項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ind w:left="180" w:hanging="180" w:hangingChars="100"/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本資料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は事業計画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書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等に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  <w:u w:val="single" w:color="auto"/>
                                    </w:rPr>
                                    <w:t>記載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  <w:u w:val="single" w:color="auto"/>
                                    </w:rPr>
                                    <w:t>されている内容のうち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重視する事項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や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アピールポイント等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を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概要として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まとめてください。</w:t>
                                  </w:r>
                                </w:p>
                                <w:p>
                                  <w:pPr>
                                    <w:pStyle w:val="0"/>
                                    <w:ind w:left="180" w:hanging="180" w:hangingChars="100"/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・概要は事業計画書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の項目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と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同じくしておりますが、作成に当たっては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セルを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結合する等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  <w:vertAlign w:val="superscript"/>
                                    </w:rPr>
                                    <w:t>※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まとめやすい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構成で作成してください。</w:t>
                                  </w:r>
                                </w:p>
                                <w:p>
                                  <w:pPr>
                                    <w:pStyle w:val="0"/>
                                    <w:ind w:left="390" w:leftChars="100" w:hanging="180" w:hangingChars="100"/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※（１）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～（３）の項目をまとめる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など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。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ただし、項目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番号１～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８</w:t>
                                  </w:r>
                                  <w:r>
                                    <w:rPr>
                                      <w:rFonts w:hint="default" w:ascii="ＭＳ ゴシック" w:hAnsi="ＭＳ ゴシック" w:eastAsia="ＭＳ ゴシック"/>
                                      <w:color w:val="FF0000"/>
                                      <w:sz w:val="18"/>
                                    </w:rPr>
                                    <w:t>の順序は変更しないでください。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mso-position-vertical-relative:text;z-index:2;mso-wrap-distance-left:9pt;width:255pt;height:213pt;mso-position-horizontal-relative:text;position:absolute;margin-left:21.3pt;margin-top:-198.5pt;mso-wrap-distance-bottom:0pt;mso-wrap-distance-right:9pt;mso-wrap-distance-top:0pt;v-text-anchor:top;" o:spid="_x0000_s1026" o:allowincell="t" o:allowoverlap="t" filled="t" fillcolor="#ffffff [3201]" stroked="t" strokecolor="#000000" strokeweight="0.5pt" o:spt="202" type="#_x0000_t202">
                      <v:fill/>
                      <v:stroke filltype="solid"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【作成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時の注意事項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ind w:left="180" w:hanging="180" w:hangingChars="100"/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・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本資料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は事業計画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書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等に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  <w:u w:val="single" w:color="auto"/>
                              </w:rPr>
                              <w:t>記載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  <w:u w:val="single" w:color="auto"/>
                              </w:rPr>
                              <w:t>されている内容のうち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重視する事項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や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アピールポイント等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概要として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まとめてください。</w:t>
                            </w:r>
                          </w:p>
                          <w:p>
                            <w:pPr>
                              <w:pStyle w:val="0"/>
                              <w:ind w:left="180" w:hanging="180" w:hangingChars="100"/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・概要は事業計画書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の項目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と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同じくしておりますが、作成に当たっては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セルを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結合する等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  <w:vertAlign w:val="superscript"/>
                              </w:rPr>
                              <w:t>※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まとめやすい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構成で作成してください。</w:t>
                            </w:r>
                          </w:p>
                          <w:p>
                            <w:pPr>
                              <w:pStyle w:val="0"/>
                              <w:ind w:left="390" w:leftChars="100" w:hanging="180" w:hangingChars="100"/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6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※（１）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～（３）の項目をまとめる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など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ただし、項目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番号１～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８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color w:val="FF0000"/>
                                <w:sz w:val="18"/>
                              </w:rPr>
                              <w:t>の順序は変更しないでください。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1123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４　施設の効用を増進させるための取り組み</w:t>
            </w: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（１）利用者の増加を図るための具体的手法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9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（２）サービスの向上を図るための具体的手法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12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0"/>
              </w:rPr>
            </w:pPr>
            <w:r>
              <w:rPr>
                <w:rFonts w:hint="eastAsia" w:ascii="ＭＳ 明朝" w:hAnsi="ＭＳ 明朝"/>
                <w:color w:val="auto"/>
                <w:sz w:val="20"/>
              </w:rPr>
              <w:t>（３）利用者ニーズの把握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1129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0"/>
              </w:rPr>
            </w:pPr>
            <w:r>
              <w:rPr>
                <w:rFonts w:hint="eastAsia" w:ascii="ＭＳ 明朝" w:hAnsi="ＭＳ 明朝"/>
                <w:color w:val="auto"/>
                <w:sz w:val="20"/>
              </w:rPr>
              <w:t>（４）施設の維持管理の実施計画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1129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/>
                <w:color w:val="auto"/>
                <w:sz w:val="20"/>
              </w:rPr>
            </w:pPr>
            <w:r>
              <w:rPr>
                <w:rFonts w:hint="eastAsia" w:ascii="ＭＳ 明朝" w:hAnsi="ＭＳ 明朝"/>
                <w:color w:val="auto"/>
                <w:sz w:val="20"/>
              </w:rPr>
              <w:t>（５）自主事業の実施計画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1129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auto"/>
                <w:sz w:val="20"/>
              </w:rPr>
            </w:pPr>
            <w:r>
              <w:rPr>
                <w:rFonts w:hint="eastAsia" w:ascii="ＭＳ 明朝" w:hAnsi="ＭＳ 明朝"/>
                <w:color w:val="auto"/>
                <w:sz w:val="20"/>
              </w:rPr>
              <w:t>５　管理体制</w:t>
            </w:r>
          </w:p>
          <w:p>
            <w:pPr>
              <w:pStyle w:val="0"/>
              <w:rPr>
                <w:rFonts w:hint="default" w:ascii="ＭＳ 明朝" w:hAnsi="ＭＳ 明朝"/>
                <w:color w:val="auto"/>
                <w:sz w:val="20"/>
              </w:rPr>
            </w:pPr>
            <w:r>
              <w:rPr>
                <w:rFonts w:hint="eastAsia" w:ascii="ＭＳ 明朝" w:hAnsi="ＭＳ 明朝"/>
                <w:color w:val="auto"/>
                <w:sz w:val="20"/>
              </w:rPr>
              <w:t>（１）人員配置計画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  <w:color w:val="auto"/>
              </w:rPr>
            </w:pPr>
          </w:p>
        </w:tc>
      </w:tr>
      <w:tr>
        <w:trPr>
          <w:trHeight w:val="1129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（２）職員確保の取り組み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ind w:right="105" w:rightChars="5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（３）職員の指導育成、研修体制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６　個人情報の保護</w:t>
            </w:r>
          </w:p>
          <w:p>
            <w:pPr>
              <w:pStyle w:val="0"/>
              <w:ind w:right="105" w:rightChars="5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（１）個人情報の管理体制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（２）職員の教育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７　業務の再委託</w:t>
            </w:r>
          </w:p>
          <w:p>
            <w:pPr>
              <w:pStyle w:val="0"/>
              <w:ind w:right="105" w:rightChars="5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（１）再委託する業務の内容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（２）再委託先の選定方法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（３）再委託した業務の実行の確保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８</w:t>
            </w:r>
            <w:r>
              <w:rPr>
                <w:rFonts w:hint="eastAsia" w:ascii="ＭＳ 明朝" w:hAnsi="ＭＳ 明朝"/>
                <w:sz w:val="20"/>
              </w:rPr>
              <w:t xml:space="preserve"> </w:t>
            </w:r>
            <w:r>
              <w:rPr>
                <w:rFonts w:hint="eastAsia" w:ascii="ＭＳ 明朝" w:hAnsi="ＭＳ 明朝"/>
                <w:sz w:val="20"/>
              </w:rPr>
              <w:t>収支計画に関する事項</w:t>
            </w: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</w:tc>
        <w:tc>
          <w:tcPr>
            <w:tcW w:w="6231" w:type="dxa"/>
            <w:vAlign w:val="top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【収入】</w:t>
            </w: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指定管理料　　　　　　　　　　円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その他収入　　　　　　　　　　円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【支出】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人件費　　　　　　　　　　　　円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事務費　　　　　　　　　　　　円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施設管理費　　　　　　　　　　円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その他　　　　　　　　　　　　円</w:t>
            </w:r>
          </w:p>
        </w:tc>
      </w:tr>
      <w:tr>
        <w:trPr>
          <w:trHeight w:val="599" w:hRule="atLeast"/>
        </w:trPr>
        <w:tc>
          <w:tcPr>
            <w:tcW w:w="9628" w:type="dxa"/>
            <w:gridSpan w:val="2"/>
            <w:shd w:val="clear" w:color="auto" w:themeFill="background1" w:themeFillTint="FF" w:themeFillShade="F2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その他資料</w:t>
            </w:r>
          </w:p>
        </w:tc>
      </w:tr>
      <w:tr>
        <w:trPr>
          <w:trHeight w:val="1134" w:hRule="atLeast"/>
        </w:trPr>
        <w:tc>
          <w:tcPr>
            <w:tcW w:w="3397" w:type="dxa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類似施設の管理運営実績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（本施設の管理運営を含む）</w:t>
            </w:r>
          </w:p>
        </w:tc>
        <w:tc>
          <w:tcPr>
            <w:tcW w:w="6231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4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  <w:r>
      <w:rPr>
        <w:rFonts w:hint="eastAsia"/>
      </w:rPr>
      <w:t>様式第８号</w:t>
    </w:r>
  </w:p>
  <w:p>
    <w:pPr>
      <w:pStyle w:val="16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next w:val="21"/>
    <w:link w:val="20"/>
    <w:uiPriority w:val="0"/>
    <w:rPr>
      <w:kern w:val="2"/>
      <w:sz w:val="21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ＭＳ 明朝" w:hAnsi="ＭＳ 明朝"/>
    </w:rPr>
  </w:style>
  <w:style w:type="character" w:styleId="23" w:customStyle="1">
    <w:name w:val="記 (文字)"/>
    <w:next w:val="23"/>
    <w:link w:val="22"/>
    <w:uiPriority w:val="0"/>
    <w:rPr>
      <w:rFonts w:ascii="ＭＳ 明朝" w:hAnsi="ＭＳ 明朝"/>
      <w:kern w:val="2"/>
      <w:sz w:val="21"/>
    </w:rPr>
  </w:style>
  <w:style w:type="paragraph" w:styleId="24" w:customStyle="1">
    <w:name w:val="スタイル1"/>
    <w:basedOn w:val="0"/>
    <w:next w:val="24"/>
    <w:link w:val="0"/>
    <w:uiPriority w:val="0"/>
    <w:qFormat/>
    <w:pPr>
      <w:spacing w:line="140" w:lineRule="atLeast"/>
    </w:pPr>
    <w:rPr>
      <w:sz w:val="16"/>
    </w:rPr>
  </w:style>
  <w:style w:type="paragraph" w:styleId="25" w:customStyle="1">
    <w:name w:val="スタイル2"/>
    <w:basedOn w:val="24"/>
    <w:next w:val="25"/>
    <w:link w:val="0"/>
    <w:uiPriority w:val="0"/>
    <w:qFormat/>
    <w:pPr>
      <w:spacing w:line="60" w:lineRule="atLeast"/>
    </w:p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  <w:rPr>
      <w:rFonts w:ascii="ＭＳ 明朝" w:hAnsi="ＭＳ 明朝"/>
    </w:rPr>
  </w:style>
  <w:style w:type="paragraph" w:styleId="27">
    <w:name w:val="Closing"/>
    <w:basedOn w:val="0"/>
    <w:next w:val="27"/>
    <w:link w:val="28"/>
    <w:uiPriority w:val="0"/>
    <w:pPr>
      <w:jc w:val="right"/>
    </w:pPr>
    <w:rPr>
      <w:sz w:val="22"/>
    </w:rPr>
  </w:style>
  <w:style w:type="character" w:styleId="28" w:customStyle="1">
    <w:name w:val="結語 (文字)"/>
    <w:next w:val="28"/>
    <w:link w:val="27"/>
    <w:uiPriority w:val="0"/>
    <w:rPr>
      <w:kern w:val="2"/>
      <w:sz w:val="22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11</TotalTime>
  <Pages>3</Pages>
  <Words>0</Words>
  <Characters>466</Characters>
  <Lines>75</Lines>
  <Paragraphs>46</Paragraphs>
  <CharactersWithSpaces>602</CharactersWithSpaces>
  <AppVersion>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2026-08-24T00:32:20Z</cp:lastPrinted>
  <dcterms:created xsi:type="dcterms:W3CDTF">2024-05-30T00:57:00Z</dcterms:created>
  <dcterms:modified xsi:type="dcterms:W3CDTF">2026-08-24T00:32:31Z</dcterms:modified>
</cp:coreProperties>
</file>