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color w:val="auto"/>
        </w:rPr>
      </w:pPr>
      <w:r>
        <w:rPr>
          <w:rFonts w:hint="eastAsia"/>
          <w:color w:val="auto"/>
        </w:rPr>
        <w:t>様式第６号（第９条第１項関係）</w:t>
      </w:r>
    </w:p>
    <w:p>
      <w:pPr>
        <w:pStyle w:val="0"/>
        <w:spacing w:line="268" w:lineRule="exact"/>
        <w:rPr>
          <w:rFonts w:hint="default"/>
          <w:color w:val="auto"/>
          <w:spacing w:val="2"/>
        </w:rPr>
      </w:pPr>
    </w:p>
    <w:p>
      <w:pPr>
        <w:pStyle w:val="0"/>
        <w:spacing w:line="268" w:lineRule="exact"/>
        <w:jc w:val="center"/>
        <w:rPr>
          <w:rFonts w:hint="default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収支予算書</w:t>
      </w:r>
    </w:p>
    <w:p>
      <w:pPr>
        <w:pStyle w:val="0"/>
        <w:spacing w:line="268" w:lineRule="exact"/>
        <w:rPr>
          <w:rFonts w:hint="default"/>
          <w:color w:val="auto"/>
          <w:spacing w:val="2"/>
        </w:rPr>
      </w:pPr>
    </w:p>
    <w:p>
      <w:pPr>
        <w:pStyle w:val="0"/>
        <w:spacing w:line="268" w:lineRule="exact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１　収　入</w:t>
      </w:r>
      <w:r>
        <w:rPr>
          <w:rFonts w:hint="default"/>
          <w:color w:val="auto"/>
        </w:rPr>
        <w:t xml:space="preserve">                                    </w:t>
      </w:r>
      <w:r>
        <w:rPr>
          <w:rFonts w:hint="eastAsia"/>
          <w:color w:val="auto"/>
        </w:rPr>
        <w:t>　　　　</w:t>
      </w:r>
      <w:r>
        <w:rPr>
          <w:rFonts w:hint="default"/>
          <w:color w:val="auto"/>
        </w:rPr>
        <w:t xml:space="preserve">               </w:t>
      </w:r>
      <w:r>
        <w:rPr>
          <w:rFonts w:hint="eastAsia"/>
          <w:color w:val="auto"/>
        </w:rPr>
        <w:t>　　　　　（単位：円）</w:t>
      </w: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678"/>
        <w:gridCol w:w="1701"/>
        <w:gridCol w:w="1701"/>
        <w:gridCol w:w="3118"/>
      </w:tblGrid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金　　額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採択金額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摘　　要</w:t>
            </w:r>
          </w:p>
        </w:tc>
      </w:tr>
      <w:tr>
        <w:trPr>
          <w:trHeight w:val="510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市民参加型まちづくり</w:t>
            </w:r>
            <w:r>
              <w:rPr>
                <w:rFonts w:hint="default"/>
                <w:color w:val="auto"/>
              </w:rPr>
              <w:br w:type="textWrapping" w:clear="none"/>
            </w:r>
            <w:r>
              <w:rPr>
                <w:rFonts w:hint="eastAsia"/>
                <w:color w:val="auto"/>
              </w:rPr>
              <w:t>１％システム支援補助金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参加費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協賛金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団体負担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収　入　合　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※支出の合計と同額</w:t>
            </w:r>
          </w:p>
        </w:tc>
      </w:tr>
    </w:tbl>
    <w:p>
      <w:pPr>
        <w:pStyle w:val="0"/>
        <w:spacing w:line="268" w:lineRule="exact"/>
        <w:rPr>
          <w:rFonts w:hint="default"/>
          <w:color w:val="auto"/>
          <w:spacing w:val="2"/>
        </w:rPr>
      </w:pPr>
    </w:p>
    <w:p>
      <w:pPr>
        <w:pStyle w:val="0"/>
        <w:spacing w:line="268" w:lineRule="exact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２　支　出</w:t>
      </w:r>
      <w:r>
        <w:rPr>
          <w:rFonts w:hint="default"/>
          <w:color w:val="auto"/>
        </w:rPr>
        <w:t xml:space="preserve">                                    </w:t>
      </w:r>
      <w:r>
        <w:rPr>
          <w:rFonts w:hint="eastAsia"/>
          <w:color w:val="auto"/>
        </w:rPr>
        <w:t>　　　　</w:t>
      </w:r>
      <w:r>
        <w:rPr>
          <w:rFonts w:hint="default"/>
          <w:color w:val="auto"/>
        </w:rPr>
        <w:t xml:space="preserve">               </w:t>
      </w:r>
      <w:r>
        <w:rPr>
          <w:rFonts w:hint="eastAsia"/>
          <w:color w:val="auto"/>
        </w:rPr>
        <w:t>　　　　　（単位：円）</w:t>
      </w:r>
      <w:r>
        <w:rPr>
          <w:rFonts w:hint="default"/>
          <w:color w:val="auto"/>
        </w:rPr>
        <w:t xml:space="preserve"> </w:t>
      </w:r>
    </w:p>
    <w:tbl>
      <w:tblPr>
        <w:tblStyle w:val="11"/>
        <w:tblW w:w="9198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678"/>
        <w:gridCol w:w="1701"/>
        <w:gridCol w:w="1701"/>
        <w:gridCol w:w="3118"/>
      </w:tblGrid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金　　額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補助対象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経費の額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摘　　要</w:t>
            </w: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講師等謝礼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交通費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消耗品費及び原材料費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食糧費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燃料費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印刷製本費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通信運搬費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保険料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使用料及び賃借料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その他経費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支　出　合　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</w:tbl>
    <w:p>
      <w:pPr>
        <w:pStyle w:val="0"/>
        <w:spacing w:line="268" w:lineRule="exact"/>
        <w:rPr>
          <w:rFonts w:hint="default"/>
          <w:color w:val="auto"/>
          <w:spacing w:val="2"/>
        </w:rPr>
      </w:pPr>
    </w:p>
    <w:tbl>
      <w:tblPr>
        <w:tblStyle w:val="11"/>
        <w:tblW w:w="91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8617"/>
      </w:tblGrid>
      <w:tr>
        <w:trPr>
          <w:trHeight w:val="2209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after="144" w:afterLines="40" w:afterAutospacing="0" w:line="220" w:lineRule="exact"/>
              <w:ind w:left="113" w:right="113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補助金の額の算定根拠</w:t>
            </w:r>
          </w:p>
        </w:tc>
        <w:tc>
          <w:tcPr>
            <w:tcW w:w="8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①（補助対象経費）×（補助率０．９）≒（補助金額）※千円未満の端数切捨て</w:t>
            </w:r>
          </w:p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　</w:t>
            </w:r>
          </w:p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②（支出総額）－（参加費・協賛金等の収入）≒（補助金額）※千円未満の端数切捨て</w:t>
            </w:r>
          </w:p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</w:p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①・②のいずれか少ない額（補助金申請額）</w:t>
            </w:r>
            <w:r>
              <w:rPr>
                <w:rFonts w:hint="eastAsia"/>
                <w:color w:val="auto"/>
                <w:spacing w:val="2"/>
                <w:u w:val="single"/>
              </w:rPr>
              <w:t>　　　　　　　円</w:t>
            </w:r>
            <w:r>
              <w:rPr>
                <w:rFonts w:hint="eastAsia"/>
                <w:color w:val="auto"/>
                <w:spacing w:val="2"/>
                <w:u w:val="single"/>
              </w:rPr>
              <w:t xml:space="preserve"> </w:t>
            </w:r>
            <w:r>
              <w:rPr>
                <w:rFonts w:hint="eastAsia"/>
                <w:color w:val="auto"/>
                <w:spacing w:val="2"/>
              </w:rPr>
              <w:t>（原則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</w:rPr>
              <w:t>10</w:t>
            </w:r>
            <w:r>
              <w:rPr>
                <w:rFonts w:hint="eastAsia"/>
                <w:color w:val="auto"/>
                <w:spacing w:val="2"/>
              </w:rPr>
              <w:t>万円を限度）</w:t>
            </w:r>
          </w:p>
        </w:tc>
      </w:tr>
    </w:tbl>
    <w:p>
      <w:pPr>
        <w:pStyle w:val="0"/>
        <w:spacing w:before="180" w:beforeLines="50" w:beforeAutospacing="0" w:line="200" w:lineRule="exact"/>
        <w:ind w:firstLine="212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備考　</w:t>
      </w:r>
    </w:p>
    <w:p>
      <w:pPr>
        <w:pStyle w:val="0"/>
        <w:spacing w:before="180" w:beforeLines="50" w:beforeAutospacing="0" w:line="200" w:lineRule="exact"/>
        <w:ind w:firstLine="424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１　摘要欄</w:t>
      </w:r>
      <w:bookmarkStart w:id="0" w:name="_GoBack"/>
      <w:bookmarkEnd w:id="0"/>
      <w:r>
        <w:rPr>
          <w:rFonts w:hint="eastAsia"/>
          <w:color w:val="auto"/>
        </w:rPr>
        <w:t>には、本年度予算額の積算の基礎を記入してください。</w:t>
      </w:r>
    </w:p>
    <w:p>
      <w:pPr>
        <w:pStyle w:val="0"/>
        <w:spacing w:before="180" w:beforeLines="50" w:beforeAutospacing="0" w:line="200" w:lineRule="exact"/>
        <w:ind w:firstLine="424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２　用紙が不足する項目は、別紙としてください。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900" w:right="1080" w:bottom="638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</Words>
  <Characters>330</Characters>
  <Application>JUST Note</Application>
  <Lines>95</Lines>
  <Paragraphs>38</Paragraphs>
  <Company/>
  <CharactersWithSpaces>485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dcterms:created xsi:type="dcterms:W3CDTF">2024-12-13T08:25:00Z</dcterms:created>
  <dcterms:modified xsi:type="dcterms:W3CDTF">2024-12-13T08:26:24Z</dcterms:modified>
  <cp:revision>1</cp:revision>
</cp:coreProperties>
</file>