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280" w:lineRule="exact"/>
        <w:textAlignment w:val="baseline"/>
        <w:rPr>
          <w:rFonts w:hint="default" w:ascii="ＭＳ 明朝" w:hAnsi="ＭＳ 明朝" w:eastAsia="ＭＳ 明朝"/>
          <w:kern w:val="0"/>
        </w:rPr>
      </w:pPr>
      <w:bookmarkStart w:id="0" w:name="_GoBack"/>
      <w:bookmarkEnd w:id="0"/>
      <w:r>
        <w:rPr>
          <w:rFonts w:hint="eastAsia" w:ascii="ＭＳ 明朝" w:hAnsi="ＭＳ 明朝" w:eastAsia="ＭＳ 明朝"/>
          <w:kern w:val="0"/>
        </w:rPr>
        <w:t>様式第１４号（第１５条第２項関係）</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jc w:val="right"/>
        <w:textAlignment w:val="baseline"/>
        <w:rPr>
          <w:rFonts w:hint="default" w:ascii="ＭＳ 明朝" w:hAnsi="ＭＳ 明朝" w:eastAsia="ＭＳ 明朝"/>
          <w:spacing w:val="2"/>
          <w:kern w:val="0"/>
        </w:rPr>
      </w:pPr>
      <w:r>
        <w:rPr>
          <w:rFonts w:hint="eastAsia" w:ascii="ＭＳ 明朝" w:hAnsi="ＭＳ 明朝" w:eastAsia="ＭＳ 明朝"/>
          <w:kern w:val="0"/>
        </w:rPr>
        <w:t>令和　</w:t>
      </w:r>
      <w:r>
        <w:rPr>
          <w:rFonts w:hint="default" w:ascii="ＭＳ 明朝" w:hAnsi="ＭＳ 明朝" w:eastAsia="ＭＳ 明朝"/>
          <w:kern w:val="0"/>
        </w:rPr>
        <w:t xml:space="preserve">  </w:t>
      </w:r>
      <w:r>
        <w:rPr>
          <w:rFonts w:hint="eastAsia" w:ascii="ＭＳ 明朝" w:hAnsi="ＭＳ 明朝" w:eastAsia="ＭＳ 明朝"/>
          <w:kern w:val="0"/>
        </w:rPr>
        <w:t>年　　月　　日</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firstLine="210" w:firstLineChars="100"/>
        <w:textAlignment w:val="baseline"/>
        <w:rPr>
          <w:rFonts w:hint="default" w:ascii="ＭＳ 明朝" w:hAnsi="ＭＳ 明朝" w:eastAsia="ＭＳ 明朝"/>
          <w:kern w:val="0"/>
        </w:rPr>
      </w:pPr>
      <w:r>
        <w:rPr>
          <w:rFonts w:hint="eastAsia" w:ascii="ＭＳ 明朝" w:hAnsi="ＭＳ 明朝" w:eastAsia="ＭＳ 明朝"/>
          <w:kern w:val="0"/>
        </w:rPr>
        <w:t>弘前市長　様</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firstLine="5250" w:firstLineChars="2500"/>
        <w:textAlignment w:val="baseline"/>
        <w:rPr>
          <w:rFonts w:hint="default" w:ascii="ＭＳ 明朝" w:hAnsi="ＭＳ 明朝" w:eastAsia="ＭＳ 明朝"/>
          <w:spacing w:val="2"/>
          <w:kern w:val="0"/>
        </w:rPr>
      </w:pPr>
      <w:r>
        <w:rPr>
          <w:rFonts w:hint="eastAsia" w:ascii="ＭＳ 明朝" w:hAnsi="ＭＳ 明朝" w:eastAsia="ＭＳ 明朝"/>
          <w:kern w:val="0"/>
        </w:rPr>
        <w:t>住　所</w:t>
      </w:r>
      <w:r>
        <w:rPr>
          <w:rFonts w:hint="eastAsia" w:ascii="ＭＳ 明朝" w:hAnsi="ＭＳ 明朝" w:eastAsia="ＭＳ 明朝"/>
          <w:kern w:val="0"/>
        </w:rPr>
        <w:t xml:space="preserve"> </w:t>
      </w:r>
      <w:r>
        <w:rPr>
          <w:rFonts w:hint="eastAsia" w:ascii="ＭＳ 明朝" w:hAnsi="ＭＳ 明朝" w:eastAsia="ＭＳ 明朝"/>
          <w:kern w:val="0"/>
        </w:rPr>
        <w:t>　</w:t>
      </w:r>
    </w:p>
    <w:p>
      <w:pPr>
        <w:pStyle w:val="0"/>
        <w:overflowPunct w:val="0"/>
        <w:spacing w:line="280" w:lineRule="exact"/>
        <w:ind w:firstLine="4200" w:firstLineChars="2000"/>
        <w:textAlignment w:val="baseline"/>
        <w:rPr>
          <w:rFonts w:hint="default" w:ascii="ＭＳ 明朝" w:hAnsi="ＭＳ 明朝" w:eastAsia="ＭＳ 明朝"/>
          <w:spacing w:val="2"/>
          <w:kern w:val="0"/>
        </w:rPr>
      </w:pPr>
      <w:r>
        <w:rPr>
          <w:rFonts w:hint="eastAsia" w:ascii="ＭＳ 明朝" w:hAnsi="ＭＳ 明朝" w:eastAsia="ＭＳ 明朝"/>
          <w:kern w:val="0"/>
        </w:rPr>
        <w:t>補助事業者</w:t>
      </w:r>
      <w:r>
        <w:rPr>
          <w:rFonts w:hint="default" w:ascii="ＭＳ 明朝" w:hAnsi="ＭＳ 明朝" w:eastAsia="ＭＳ 明朝"/>
          <w:kern w:val="0"/>
        </w:rPr>
        <w:t xml:space="preserve"> </w:t>
      </w:r>
      <w:r>
        <w:rPr>
          <w:rFonts w:hint="eastAsia" w:ascii="ＭＳ 明朝" w:hAnsi="ＭＳ 明朝" w:eastAsia="ＭＳ 明朝"/>
          <w:kern w:val="0"/>
        </w:rPr>
        <w:t>　　　　</w:t>
      </w:r>
    </w:p>
    <w:p>
      <w:pPr>
        <w:pStyle w:val="0"/>
        <w:overflowPunct w:val="0"/>
        <w:spacing w:line="280" w:lineRule="exact"/>
        <w:ind w:firstLine="5250" w:firstLineChars="2500"/>
        <w:textAlignment w:val="baseline"/>
        <w:rPr>
          <w:rFonts w:hint="default" w:ascii="ＭＳ 明朝" w:hAnsi="ＭＳ 明朝" w:eastAsia="ＭＳ 明朝"/>
          <w:spacing w:val="2"/>
          <w:kern w:val="0"/>
        </w:rPr>
      </w:pPr>
      <w:r>
        <w:rPr>
          <w:rFonts w:hint="eastAsia" w:ascii="ＭＳ 明朝" w:hAnsi="ＭＳ 明朝" w:eastAsia="ＭＳ 明朝"/>
          <w:kern w:val="0"/>
        </w:rPr>
        <w:t>氏　名</w:t>
      </w:r>
      <w:r>
        <w:rPr>
          <w:rFonts w:hint="default" w:ascii="ＭＳ 明朝" w:hAnsi="ＭＳ 明朝" w:eastAsia="ＭＳ 明朝"/>
          <w:kern w:val="0"/>
        </w:rPr>
        <w:t xml:space="preserve"> </w:t>
      </w:r>
      <w:r>
        <w:rPr>
          <w:rFonts w:hint="eastAsia" w:ascii="ＭＳ 明朝" w:hAnsi="ＭＳ 明朝" w:eastAsia="ＭＳ 明朝"/>
          <w:kern w:val="0"/>
        </w:rPr>
        <w:t>　</w:t>
      </w:r>
      <w:r>
        <w:rPr>
          <w:rFonts w:hint="default" w:ascii="ＭＳ 明朝" w:hAnsi="ＭＳ 明朝" w:eastAsia="ＭＳ 明朝"/>
          <w:kern w:val="0"/>
        </w:rPr>
        <w:t xml:space="preserve">               </w:t>
      </w:r>
      <w:r>
        <w:rPr>
          <w:rFonts w:hint="eastAsia" w:ascii="ＭＳ 明朝" w:hAnsi="ＭＳ 明朝" w:eastAsia="ＭＳ 明朝"/>
          <w:kern w:val="0"/>
        </w:rPr>
        <w:t>　　</w:t>
      </w:r>
      <w:r>
        <w:rPr>
          <w:rFonts w:hint="default" w:ascii="ＭＳ 明朝" w:hAnsi="ＭＳ 明朝" w:eastAsia="ＭＳ 明朝"/>
          <w:kern w:val="0"/>
        </w:rPr>
        <w:t xml:space="preserve">   </w:t>
      </w:r>
      <w:r>
        <w:rPr>
          <w:rFonts w:hint="eastAsia" w:ascii="ＭＳ 明朝" w:hAnsi="ＭＳ 明朝" w:eastAsia="ＭＳ 明朝"/>
          <w:kern w:val="0"/>
        </w:rPr>
        <w:t>印</w:t>
      </w:r>
      <w:r>
        <w:rPr>
          <w:rFonts w:hint="default" w:ascii="ＭＳ 明朝" w:hAnsi="ＭＳ 明朝" w:eastAsia="ＭＳ 明朝"/>
          <w:kern w:val="0"/>
        </w:rPr>
        <w:t xml:space="preserve">  </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令和７年度弘前市就農希望者等住居確保事業費補助金概算払請求書</w:t>
      </w:r>
    </w:p>
    <w:p>
      <w:pPr>
        <w:pStyle w:val="0"/>
        <w:overflowPunct w:val="0"/>
        <w:spacing w:line="280" w:lineRule="exact"/>
        <w:jc w:val="center"/>
        <w:textAlignment w:val="baseline"/>
        <w:rPr>
          <w:rFonts w:hint="default" w:ascii="ＭＳ 明朝" w:hAnsi="ＭＳ 明朝" w:eastAsia="ＭＳ 明朝"/>
          <w:spacing w:val="2"/>
          <w:kern w:val="0"/>
        </w:rPr>
      </w:pP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令和　　年　　月　　日付け弘農政収第　　　号をもって補助金の交付決定の通知を受けた下記補助金について、弘前市会計規則第５４条第１項及び令和７年度弘前市就農希望者等住居確保事業費補助金交付要綱第１５条第２項の規定により、下記のとおり請求します。</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記</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１　請求金額</w:t>
      </w:r>
      <w:r>
        <w:rPr>
          <w:rFonts w:hint="eastAsia" w:ascii="ＭＳ 明朝" w:hAnsi="ＭＳ 明朝" w:eastAsia="ＭＳ 明朝"/>
          <w:kern w:val="0"/>
        </w:rPr>
        <w:t>　　</w:t>
      </w:r>
      <w:r>
        <w:rPr>
          <w:rFonts w:hint="default" w:ascii="ＭＳ 明朝" w:hAnsi="ＭＳ 明朝" w:eastAsia="ＭＳ 明朝"/>
          <w:kern w:val="0"/>
          <w:u w:val="single" w:color="000000"/>
        </w:rPr>
        <w:t xml:space="preserve">                     </w:t>
      </w:r>
      <w:r>
        <w:rPr>
          <w:rFonts w:hint="eastAsia" w:ascii="ＭＳ 明朝" w:hAnsi="ＭＳ 明朝" w:eastAsia="ＭＳ 明朝"/>
          <w:kern w:val="0"/>
          <w:u w:val="single" w:color="000000"/>
        </w:rPr>
        <w:t>円　</w:t>
      </w:r>
      <w:r>
        <w:rPr>
          <w:rFonts w:hint="eastAsia" w:ascii="ＭＳ 明朝" w:hAnsi="ＭＳ 明朝" w:eastAsia="ＭＳ 明朝"/>
          <w:kern w:val="0"/>
        </w:rPr>
        <w:t>(a)</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２　補助金の名称　　令和</w:t>
      </w:r>
      <w:r>
        <w:rPr>
          <w:rFonts w:hint="eastAsia" w:ascii="ＭＳ 明朝" w:hAnsi="ＭＳ 明朝" w:eastAsia="ＭＳ 明朝"/>
          <w:kern w:val="0"/>
        </w:rPr>
        <w:t>７年度</w:t>
      </w:r>
      <w:r>
        <w:rPr>
          <w:rFonts w:hint="eastAsia" w:ascii="ＭＳ 明朝" w:hAnsi="ＭＳ 明朝" w:eastAsia="ＭＳ 明朝"/>
          <w:spacing w:val="2"/>
          <w:kern w:val="0"/>
        </w:rPr>
        <w:t>弘前市就農希望者等住居確保事業費補助金</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３　算定根拠　</w:t>
      </w:r>
    </w:p>
    <w:tbl>
      <w:tblPr>
        <w:tblStyle w:val="11"/>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37"/>
        <w:gridCol w:w="2750"/>
        <w:gridCol w:w="314"/>
        <w:gridCol w:w="2804"/>
      </w:tblGrid>
      <w:tr>
        <w:trPr>
          <w:trHeight w:val="413" w:hRule="exact"/>
        </w:trPr>
        <w:tc>
          <w:tcPr>
            <w:tcW w:w="2637" w:type="dxa"/>
            <w:shd w:val="clear" w:color="auto" w:fill="auto"/>
            <w:vAlign w:val="center"/>
          </w:tcPr>
          <w:p>
            <w:pPr>
              <w:pStyle w:val="0"/>
              <w:overflowPunct w:val="0"/>
              <w:spacing w:line="240" w:lineRule="exact"/>
              <w:jc w:val="distribute"/>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補助対象期間</w:t>
            </w:r>
          </w:p>
        </w:tc>
        <w:tc>
          <w:tcPr>
            <w:tcW w:w="5868" w:type="dxa"/>
            <w:gridSpan w:val="3"/>
            <w:shd w:val="clear" w:color="auto" w:fill="auto"/>
            <w:vAlign w:val="center"/>
          </w:tcPr>
          <w:p>
            <w:pPr>
              <w:pStyle w:val="0"/>
              <w:overflowPunct w:val="0"/>
              <w:spacing w:line="240"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令和　　年　　月　　日　～　令和　　年　　月　　日</w:t>
            </w:r>
          </w:p>
        </w:tc>
      </w:tr>
      <w:tr>
        <w:trPr>
          <w:trHeight w:val="433" w:hRule="exact"/>
        </w:trPr>
        <w:tc>
          <w:tcPr>
            <w:tcW w:w="2637" w:type="dxa"/>
            <w:vMerge w:val="restart"/>
            <w:shd w:val="clear" w:color="auto" w:fill="auto"/>
            <w:vAlign w:val="center"/>
          </w:tcPr>
          <w:p>
            <w:pPr>
              <w:pStyle w:val="0"/>
              <w:overflowPunct w:val="0"/>
              <w:spacing w:line="240" w:lineRule="exact"/>
              <w:jc w:val="distribute"/>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各四半期における</w:t>
            </w:r>
          </w:p>
          <w:p>
            <w:pPr>
              <w:pStyle w:val="0"/>
              <w:overflowPunct w:val="0"/>
              <w:spacing w:line="240" w:lineRule="exact"/>
              <w:jc w:val="distribute"/>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補助対象経費の実支払額</w:t>
            </w:r>
          </w:p>
        </w:tc>
        <w:tc>
          <w:tcPr>
            <w:tcW w:w="2750" w:type="dxa"/>
            <w:shd w:val="clear" w:color="auto" w:fill="auto"/>
            <w:vAlign w:val="center"/>
          </w:tcPr>
          <w:p>
            <w:pPr>
              <w:pStyle w:val="0"/>
              <w:overflowPunct w:val="0"/>
              <w:spacing w:line="240"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第１四半期（</w:t>
            </w:r>
            <w:r>
              <w:rPr>
                <w:rFonts w:hint="eastAsia" w:ascii="ＭＳ 明朝" w:hAnsi="ＭＳ 明朝" w:eastAsia="ＭＳ 明朝"/>
                <w:spacing w:val="2"/>
                <w:kern w:val="0"/>
              </w:rPr>
              <w:t>4/1-6/30</w:t>
            </w:r>
            <w:r>
              <w:rPr>
                <w:rFonts w:hint="eastAsia" w:ascii="ＭＳ 明朝" w:hAnsi="ＭＳ 明朝" w:eastAsia="ＭＳ 明朝"/>
                <w:spacing w:val="2"/>
                <w:kern w:val="0"/>
              </w:rPr>
              <w:t>）</w:t>
            </w:r>
          </w:p>
        </w:tc>
        <w:tc>
          <w:tcPr>
            <w:tcW w:w="3118" w:type="dxa"/>
            <w:gridSpan w:val="2"/>
            <w:shd w:val="clear" w:color="auto" w:fill="auto"/>
            <w:vAlign w:val="center"/>
          </w:tcPr>
          <w:p>
            <w:pPr>
              <w:pStyle w:val="0"/>
              <w:overflowPunct w:val="0"/>
              <w:spacing w:line="240" w:lineRule="exact"/>
              <w:jc w:val="righ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円</w:t>
            </w:r>
          </w:p>
        </w:tc>
      </w:tr>
      <w:tr>
        <w:trPr>
          <w:trHeight w:val="426" w:hRule="exact"/>
        </w:trPr>
        <w:tc>
          <w:tcPr>
            <w:tcW w:w="2637" w:type="dxa"/>
            <w:vMerge w:val="continue"/>
            <w:shd w:val="clear" w:color="auto" w:fill="auto"/>
            <w:vAlign w:val="center"/>
          </w:tcPr>
          <w:p>
            <w:pPr>
              <w:pStyle w:val="0"/>
              <w:overflowPunct w:val="0"/>
              <w:spacing w:line="240" w:lineRule="exact"/>
              <w:jc w:val="distribute"/>
              <w:textAlignment w:val="baseline"/>
              <w:rPr>
                <w:rFonts w:hint="default" w:ascii="ＭＳ 明朝" w:hAnsi="ＭＳ 明朝" w:eastAsia="ＭＳ 明朝"/>
                <w:spacing w:val="2"/>
                <w:kern w:val="0"/>
              </w:rPr>
            </w:pPr>
          </w:p>
        </w:tc>
        <w:tc>
          <w:tcPr>
            <w:tcW w:w="2750" w:type="dxa"/>
            <w:shd w:val="clear" w:color="auto" w:fill="auto"/>
            <w:vAlign w:val="center"/>
          </w:tcPr>
          <w:p>
            <w:pPr>
              <w:pStyle w:val="0"/>
              <w:overflowPunct w:val="0"/>
              <w:spacing w:line="240"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第２四半期（</w:t>
            </w:r>
            <w:r>
              <w:rPr>
                <w:rFonts w:hint="eastAsia" w:ascii="ＭＳ 明朝" w:hAnsi="ＭＳ 明朝" w:eastAsia="ＭＳ 明朝"/>
                <w:spacing w:val="2"/>
                <w:kern w:val="0"/>
              </w:rPr>
              <w:t>7/1-9/30</w:t>
            </w:r>
            <w:r>
              <w:rPr>
                <w:rFonts w:hint="eastAsia" w:ascii="ＭＳ 明朝" w:hAnsi="ＭＳ 明朝" w:eastAsia="ＭＳ 明朝"/>
                <w:spacing w:val="2"/>
                <w:kern w:val="0"/>
              </w:rPr>
              <w:t>）</w:t>
            </w:r>
          </w:p>
        </w:tc>
        <w:tc>
          <w:tcPr>
            <w:tcW w:w="3118" w:type="dxa"/>
            <w:gridSpan w:val="2"/>
            <w:shd w:val="clear" w:color="auto" w:fill="auto"/>
            <w:vAlign w:val="center"/>
          </w:tcPr>
          <w:p>
            <w:pPr>
              <w:pStyle w:val="0"/>
              <w:overflowPunct w:val="0"/>
              <w:spacing w:line="240" w:lineRule="exact"/>
              <w:jc w:val="righ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円</w:t>
            </w:r>
          </w:p>
        </w:tc>
      </w:tr>
      <w:tr>
        <w:trPr>
          <w:trHeight w:val="432" w:hRule="exact"/>
        </w:trPr>
        <w:tc>
          <w:tcPr>
            <w:tcW w:w="2637" w:type="dxa"/>
            <w:vMerge w:val="continue"/>
            <w:shd w:val="clear" w:color="auto" w:fill="auto"/>
            <w:vAlign w:val="center"/>
          </w:tcPr>
          <w:p>
            <w:pPr>
              <w:pStyle w:val="0"/>
              <w:overflowPunct w:val="0"/>
              <w:spacing w:line="240" w:lineRule="exact"/>
              <w:jc w:val="distribute"/>
              <w:textAlignment w:val="baseline"/>
              <w:rPr>
                <w:rFonts w:hint="default" w:ascii="ＭＳ 明朝" w:hAnsi="ＭＳ 明朝" w:eastAsia="ＭＳ 明朝"/>
                <w:spacing w:val="2"/>
                <w:kern w:val="0"/>
              </w:rPr>
            </w:pPr>
          </w:p>
        </w:tc>
        <w:tc>
          <w:tcPr>
            <w:tcW w:w="2750" w:type="dxa"/>
            <w:shd w:val="clear" w:color="auto" w:fill="auto"/>
            <w:vAlign w:val="center"/>
          </w:tcPr>
          <w:p>
            <w:pPr>
              <w:pStyle w:val="0"/>
              <w:overflowPunct w:val="0"/>
              <w:spacing w:line="240"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第３四半期（</w:t>
            </w:r>
            <w:r>
              <w:rPr>
                <w:rFonts w:hint="eastAsia" w:ascii="ＭＳ 明朝" w:hAnsi="ＭＳ 明朝" w:eastAsia="ＭＳ 明朝"/>
                <w:spacing w:val="2"/>
                <w:kern w:val="0"/>
              </w:rPr>
              <w:t>10/1-12/31</w:t>
            </w:r>
            <w:r>
              <w:rPr>
                <w:rFonts w:hint="eastAsia" w:ascii="ＭＳ 明朝" w:hAnsi="ＭＳ 明朝" w:eastAsia="ＭＳ 明朝"/>
                <w:spacing w:val="2"/>
                <w:kern w:val="0"/>
              </w:rPr>
              <w:t>）</w:t>
            </w:r>
          </w:p>
        </w:tc>
        <w:tc>
          <w:tcPr>
            <w:tcW w:w="3118" w:type="dxa"/>
            <w:gridSpan w:val="2"/>
            <w:shd w:val="clear" w:color="auto" w:fill="auto"/>
            <w:vAlign w:val="center"/>
          </w:tcPr>
          <w:p>
            <w:pPr>
              <w:pStyle w:val="0"/>
              <w:overflowPunct w:val="0"/>
              <w:spacing w:line="240" w:lineRule="exact"/>
              <w:jc w:val="righ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円</w:t>
            </w:r>
          </w:p>
        </w:tc>
      </w:tr>
      <w:tr>
        <w:trPr>
          <w:trHeight w:val="421" w:hRule="exact"/>
        </w:trPr>
        <w:tc>
          <w:tcPr>
            <w:tcW w:w="2637" w:type="dxa"/>
            <w:shd w:val="clear" w:color="auto" w:fill="auto"/>
            <w:vAlign w:val="center"/>
          </w:tcPr>
          <w:p>
            <w:pPr>
              <w:pStyle w:val="0"/>
              <w:overflowPunct w:val="0"/>
              <w:spacing w:line="240" w:lineRule="exact"/>
              <w:jc w:val="distribute"/>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補助金交付決定額</w:t>
            </w:r>
          </w:p>
        </w:tc>
        <w:tc>
          <w:tcPr>
            <w:tcW w:w="3064" w:type="dxa"/>
            <w:gridSpan w:val="2"/>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shd w:val="clear" w:color="auto" w:fill="auto"/>
            <w:vAlign w:val="center"/>
          </w:tcPr>
          <w:p>
            <w:pPr>
              <w:pStyle w:val="0"/>
              <w:overflowPunct w:val="0"/>
              <w:spacing w:line="240" w:lineRule="exact"/>
              <w:ind w:right="-109" w:rightChars="-52"/>
              <w:jc w:val="right"/>
              <w:textAlignment w:val="baseline"/>
              <w:rPr>
                <w:rFonts w:hint="default" w:ascii="ＭＳ 明朝" w:hAnsi="ＭＳ 明朝" w:eastAsia="ＭＳ 明朝"/>
                <w:spacing w:val="2"/>
                <w:kern w:val="0"/>
              </w:rPr>
            </w:pPr>
          </w:p>
        </w:tc>
        <w:tc>
          <w:tcPr>
            <w:tcW w:w="2804"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pacing w:line="240" w:lineRule="exact"/>
              <w:ind w:left="-105" w:leftChars="-50"/>
              <w:jc w:val="lef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円　（</w:t>
            </w:r>
            <w:r>
              <w:rPr>
                <w:rFonts w:hint="default" w:ascii="ＭＳ 明朝" w:hAnsi="ＭＳ 明朝" w:eastAsia="ＭＳ 明朝"/>
                <w:spacing w:val="2"/>
                <w:kern w:val="0"/>
              </w:rPr>
              <w:t>b</w:t>
            </w:r>
            <w:r>
              <w:rPr>
                <w:rFonts w:hint="eastAsia" w:ascii="ＭＳ 明朝" w:hAnsi="ＭＳ 明朝" w:eastAsia="ＭＳ 明朝"/>
                <w:spacing w:val="2"/>
                <w:kern w:val="0"/>
              </w:rPr>
              <w:t>）</w:t>
            </w:r>
          </w:p>
        </w:tc>
      </w:tr>
      <w:tr>
        <w:trPr>
          <w:trHeight w:val="421" w:hRule="exact"/>
        </w:trPr>
        <w:tc>
          <w:tcPr>
            <w:tcW w:w="2637" w:type="dxa"/>
            <w:shd w:val="clear" w:color="auto" w:fill="auto"/>
            <w:vAlign w:val="center"/>
          </w:tcPr>
          <w:p>
            <w:pPr>
              <w:pStyle w:val="0"/>
              <w:overflowPunct w:val="0"/>
              <w:spacing w:line="240" w:lineRule="exact"/>
              <w:jc w:val="distribute"/>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前回までの概算払額</w:t>
            </w:r>
          </w:p>
        </w:tc>
        <w:tc>
          <w:tcPr>
            <w:tcW w:w="3064" w:type="dxa"/>
            <w:gridSpan w:val="2"/>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shd w:val="clear" w:color="auto" w:fill="auto"/>
            <w:vAlign w:val="center"/>
          </w:tcPr>
          <w:p>
            <w:pPr>
              <w:pStyle w:val="0"/>
              <w:overflowPunct w:val="0"/>
              <w:spacing w:line="240" w:lineRule="exact"/>
              <w:ind w:right="-109" w:rightChars="-52"/>
              <w:jc w:val="right"/>
              <w:textAlignment w:val="baseline"/>
              <w:rPr>
                <w:rFonts w:hint="default" w:ascii="ＭＳ 明朝" w:hAnsi="ＭＳ 明朝" w:eastAsia="ＭＳ 明朝"/>
                <w:spacing w:val="2"/>
                <w:kern w:val="0"/>
              </w:rPr>
            </w:pPr>
          </w:p>
        </w:tc>
        <w:tc>
          <w:tcPr>
            <w:tcW w:w="2804"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pacing w:line="240" w:lineRule="exact"/>
              <w:ind w:left="-105" w:leftChars="-50"/>
              <w:jc w:val="lef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円　（</w:t>
            </w:r>
            <w:r>
              <w:rPr>
                <w:rFonts w:hint="eastAsia" w:ascii="ＭＳ 明朝" w:hAnsi="ＭＳ 明朝" w:eastAsia="ＭＳ 明朝"/>
                <w:spacing w:val="2"/>
                <w:kern w:val="0"/>
              </w:rPr>
              <w:t>c</w:t>
            </w:r>
            <w:r>
              <w:rPr>
                <w:rFonts w:hint="eastAsia" w:ascii="ＭＳ 明朝" w:hAnsi="ＭＳ 明朝" w:eastAsia="ＭＳ 明朝"/>
                <w:spacing w:val="2"/>
                <w:kern w:val="0"/>
              </w:rPr>
              <w:t>）</w:t>
            </w:r>
          </w:p>
        </w:tc>
      </w:tr>
      <w:tr>
        <w:trPr>
          <w:trHeight w:val="397" w:hRule="exact"/>
        </w:trPr>
        <w:tc>
          <w:tcPr>
            <w:tcW w:w="2637" w:type="dxa"/>
            <w:shd w:val="clear" w:color="auto" w:fill="auto"/>
            <w:vAlign w:val="center"/>
          </w:tcPr>
          <w:p>
            <w:pPr>
              <w:pStyle w:val="0"/>
              <w:overflowPunct w:val="0"/>
              <w:spacing w:line="240" w:lineRule="exact"/>
              <w:jc w:val="distribute"/>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残　額</w:t>
            </w:r>
          </w:p>
        </w:tc>
        <w:tc>
          <w:tcPr>
            <w:tcW w:w="3064" w:type="dxa"/>
            <w:gridSpan w:val="2"/>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shd w:val="clear" w:color="auto" w:fill="auto"/>
            <w:vAlign w:val="center"/>
          </w:tcPr>
          <w:p>
            <w:pPr>
              <w:pStyle w:val="0"/>
              <w:overflowPunct w:val="0"/>
              <w:spacing w:line="240" w:lineRule="exact"/>
              <w:ind w:right="-109" w:rightChars="-52"/>
              <w:jc w:val="right"/>
              <w:textAlignment w:val="baseline"/>
              <w:rPr>
                <w:rFonts w:hint="default" w:ascii="ＭＳ 明朝" w:hAnsi="ＭＳ 明朝" w:eastAsia="ＭＳ 明朝"/>
                <w:spacing w:val="2"/>
                <w:kern w:val="0"/>
              </w:rPr>
            </w:pPr>
          </w:p>
        </w:tc>
        <w:tc>
          <w:tcPr>
            <w:tcW w:w="2804"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spacing w:line="240" w:lineRule="exact"/>
              <w:ind w:left="-105" w:leftChars="-50"/>
              <w:jc w:val="lef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円　</w:t>
            </w:r>
            <w:r>
              <w:rPr>
                <w:rFonts w:hint="default" w:ascii="ＭＳ 明朝" w:hAnsi="ＭＳ 明朝" w:eastAsia="ＭＳ 明朝"/>
                <w:spacing w:val="2"/>
                <w:kern w:val="0"/>
              </w:rPr>
              <w:t xml:space="preserve"> (b)</w:t>
            </w:r>
            <w:r>
              <w:rPr>
                <w:rFonts w:hint="eastAsia" w:ascii="ＭＳ 明朝" w:hAnsi="ＭＳ 明朝" w:eastAsia="ＭＳ 明朝"/>
                <w:spacing w:val="2"/>
                <w:kern w:val="0"/>
              </w:rPr>
              <w:t>- (c)</w:t>
            </w:r>
            <w:r>
              <w:rPr>
                <w:rFonts w:hint="default" w:ascii="ＭＳ 明朝" w:hAnsi="ＭＳ 明朝" w:eastAsia="ＭＳ 明朝"/>
                <w:spacing w:val="2"/>
                <w:kern w:val="0"/>
              </w:rPr>
              <w:t xml:space="preserve"> -(a)</w:t>
            </w:r>
          </w:p>
        </w:tc>
      </w:tr>
    </w:tbl>
    <w:p>
      <w:pPr>
        <w:pStyle w:val="0"/>
        <w:overflowPunct w:val="0"/>
        <w:spacing w:line="24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４　振込口座</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(1) </w:t>
      </w:r>
      <w:r>
        <w:rPr>
          <w:rFonts w:hint="eastAsia" w:ascii="ＭＳ 明朝" w:hAnsi="ＭＳ 明朝" w:eastAsia="ＭＳ 明朝"/>
          <w:kern w:val="0"/>
        </w:rPr>
        <w:t>金融機関及び支店名</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(2) </w:t>
      </w:r>
      <w:r>
        <w:rPr>
          <w:rFonts w:hint="eastAsia" w:ascii="ＭＳ 明朝" w:hAnsi="ＭＳ 明朝" w:eastAsia="ＭＳ 明朝"/>
          <w:kern w:val="0"/>
        </w:rPr>
        <w:t>口座番号</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(3) </w:t>
      </w:r>
      <w:r>
        <w:rPr>
          <w:rFonts w:hint="eastAsia" w:ascii="ＭＳ 明朝" w:hAnsi="ＭＳ 明朝" w:eastAsia="ＭＳ 明朝"/>
          <w:kern w:val="0"/>
        </w:rPr>
        <w:t>口座名義人</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firstLine="210" w:firstLineChars="100"/>
        <w:textAlignment w:val="baseline"/>
        <w:rPr>
          <w:rFonts w:hint="default" w:ascii="ＭＳ 明朝" w:hAnsi="ＭＳ 明朝" w:eastAsia="ＭＳ 明朝"/>
          <w:kern w:val="0"/>
        </w:rPr>
      </w:pPr>
      <w:r>
        <w:rPr>
          <w:rFonts w:hint="eastAsia" w:ascii="ＭＳ 明朝" w:hAnsi="ＭＳ 明朝" w:eastAsia="ＭＳ 明朝"/>
          <w:kern w:val="0"/>
        </w:rPr>
        <w:t>備考　</w:t>
      </w:r>
    </w:p>
    <w:p>
      <w:pPr>
        <w:pStyle w:val="0"/>
        <w:overflowPunct w:val="0"/>
        <w:spacing w:line="280" w:lineRule="exact"/>
        <w:ind w:left="630" w:leftChars="200" w:hanging="210" w:hangingChars="100"/>
        <w:textAlignment w:val="baseline"/>
        <w:rPr>
          <w:rFonts w:hint="default" w:ascii="ＭＳ 明朝" w:hAnsi="ＭＳ 明朝" w:eastAsia="ＭＳ 明朝"/>
          <w:kern w:val="0"/>
        </w:rPr>
      </w:pPr>
      <w:r>
        <w:rPr>
          <w:rFonts w:hint="eastAsia" w:ascii="ＭＳ 明朝" w:hAnsi="ＭＳ 明朝" w:eastAsia="ＭＳ 明朝"/>
          <w:kern w:val="0"/>
        </w:rPr>
        <w:t>１　概算払の請求対象は、令和７年度弘前市就農希望者等住居確保事業費補助金事業遂行状況報告書（様式第８号）により遂行状況報告を終えた補助対象期間に要した経費となります。（ただし、既に概算払額がある場合、その算定対象となった経費は、今回の概算払請求の対象となりません。）</w:t>
      </w:r>
    </w:p>
    <w:p>
      <w:pPr>
        <w:pStyle w:val="0"/>
        <w:overflowPunct w:val="0"/>
        <w:spacing w:line="280" w:lineRule="exact"/>
        <w:ind w:left="630" w:leftChars="200" w:hanging="210" w:hangingChars="100"/>
        <w:textAlignment w:val="baseline"/>
        <w:rPr>
          <w:rFonts w:hint="default" w:ascii="ＭＳ 明朝" w:hAnsi="ＭＳ 明朝" w:eastAsia="ＭＳ 明朝"/>
          <w:kern w:val="0"/>
        </w:rPr>
      </w:pPr>
      <w:r>
        <w:rPr>
          <w:rFonts w:hint="eastAsia" w:ascii="ＭＳ 明朝" w:hAnsi="ＭＳ 明朝" w:eastAsia="ＭＳ 明朝"/>
          <w:kern w:val="0"/>
        </w:rPr>
        <w:t>２　振込口座を会計管理者へ届けていない場合は、口座振替依頼書（債権者用）を併せて提出してください。</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jc w:val="right"/>
        <w:textAlignment w:val="baseline"/>
        <w:rPr>
          <w:rFonts w:hint="default" w:ascii="ＭＳ 明朝" w:hAnsi="ＭＳ 明朝" w:eastAsia="ＭＳ 明朝"/>
          <w:spacing w:val="2"/>
          <w:kern w:val="0"/>
        </w:rPr>
      </w:pPr>
      <w:r>
        <w:rPr>
          <w:rFonts w:hint="eastAsia" w:ascii="ＭＳ 明朝" w:hAnsi="ＭＳ 明朝" w:eastAsia="ＭＳ 明朝"/>
          <w:spacing w:val="8"/>
          <w:kern w:val="0"/>
          <w:fitText w:val="3150" w:id="1"/>
        </w:rPr>
        <w:t>担当及び提出先：農林部農政</w:t>
      </w:r>
      <w:r>
        <w:rPr>
          <w:rFonts w:hint="eastAsia" w:ascii="ＭＳ 明朝" w:hAnsi="ＭＳ 明朝" w:eastAsia="ＭＳ 明朝"/>
          <w:spacing w:val="1"/>
          <w:kern w:val="0"/>
          <w:fitText w:val="3150" w:id="1"/>
        </w:rPr>
        <w:t>課</w:t>
      </w:r>
    </w:p>
    <w:p>
      <w:pPr>
        <w:pStyle w:val="0"/>
        <w:autoSpaceDE w:val="0"/>
        <w:autoSpaceDN w:val="0"/>
        <w:adjustRightInd w:val="0"/>
        <w:spacing w:line="280" w:lineRule="exact"/>
        <w:jc w:val="right"/>
        <w:rPr>
          <w:rFonts w:hint="default" w:ascii="ＭＳ 明朝" w:hAnsi="ＭＳ 明朝" w:eastAsia="ＭＳ 明朝"/>
          <w:spacing w:val="2"/>
          <w:kern w:val="0"/>
        </w:rPr>
      </w:pPr>
      <w:r>
        <w:rPr>
          <w:rFonts w:hint="eastAsia" w:ascii="ＭＳ 明朝" w:hAnsi="ＭＳ 明朝" w:eastAsia="ＭＳ 明朝"/>
          <w:kern w:val="0"/>
          <w:fitText w:val="3150" w:id="2"/>
        </w:rPr>
        <w:t>電話：０１７２－４０－０７６７</w:t>
      </w: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ＭＳ 明朝" w:hAnsi="ＭＳ 明朝" w:eastAsia="ＭＳ 明朝"/>
      <w:sz w:val="2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ＭＳ 明朝" w:hAnsi="ＭＳ 明朝" w:eastAsia="ＭＳ 明朝"/>
      <w:sz w:val="22"/>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pPr>
      <w:overflowPunct w:val="0"/>
      <w:adjustRightInd w:val="0"/>
      <w:textAlignment w:val="baseline"/>
    </w:pPr>
    <w:rPr>
      <w:rFonts w:ascii="Arial" w:hAnsi="Arial" w:eastAsia="ＭＳ ゴシック"/>
      <w:color w:val="000000"/>
      <w:kern w:val="0"/>
      <w:sz w:val="18"/>
    </w:rPr>
  </w:style>
  <w:style w:type="character" w:styleId="20" w:customStyle="1">
    <w:name w:val="吹き出し (文字)"/>
    <w:basedOn w:val="10"/>
    <w:next w:val="20"/>
    <w:link w:val="19"/>
    <w:uiPriority w:val="0"/>
    <w:rPr>
      <w:rFonts w:ascii="Arial" w:hAnsi="Arial" w:eastAsia="ＭＳ ゴシック"/>
      <w:color w:val="000000"/>
      <w:kern w:val="0"/>
      <w:sz w:val="18"/>
    </w:rPr>
  </w:style>
  <w:style w:type="paragraph" w:styleId="21">
    <w:name w:val="No Spacing"/>
    <w:next w:val="21"/>
    <w:link w:val="0"/>
    <w:uiPriority w:val="0"/>
    <w:qFormat/>
    <w:pPr>
      <w:widowControl w:val="0"/>
      <w:jc w:val="both"/>
    </w:pPr>
    <w:rPr>
      <w:rFonts w:asciiTheme="minorHAnsi" w:hAnsiTheme="minorHAnsi" w:eastAsiaTheme="minorEastAsia"/>
      <w:sz w:val="2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Times New Roman" w:hAnsi="Times New Roman"/>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10</Pages>
  <Words>55</Words>
  <Characters>3617</Characters>
  <Application>JUST Note</Application>
  <Lines>2732</Lines>
  <Paragraphs>225</Paragraphs>
  <CharactersWithSpaces>4757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2025-04-04T02:28:29Z</cp:lastPrinted>
  <dcterms:created xsi:type="dcterms:W3CDTF">2025-03-27T10:01:00Z</dcterms:created>
  <dcterms:modified xsi:type="dcterms:W3CDTF">2009-05-01T21:47:31Z</dcterms:modified>
  <cp:revision>3</cp:revision>
</cp:coreProperties>
</file>